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875" w:rsidRDefault="00787875">
      <w:bookmarkStart w:id="0" w:name="_GoBack"/>
      <w:bookmarkEnd w:id="0"/>
      <w:r>
        <w:t>Exercise for NELA (3)</w:t>
      </w:r>
    </w:p>
    <w:p w:rsidR="006B71B5" w:rsidRDefault="006B71B5">
      <w:r>
        <w:t xml:space="preserve">What’s Wrong With This Record? </w:t>
      </w:r>
    </w:p>
    <w:p w:rsidR="006B71B5" w:rsidRDefault="006B71B5">
      <w:r>
        <w:t>Assumption: intention is to catalog the record as RDA, following LCPS best practices.</w:t>
      </w:r>
    </w:p>
    <w:p w:rsidR="00E469FE" w:rsidRDefault="00D2123A">
      <w:r>
        <w:t>Title page: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48"/>
      </w:tblGrid>
      <w:tr w:rsidR="00B76072" w:rsidTr="00B76072">
        <w:trPr>
          <w:trHeight w:val="2564"/>
        </w:trPr>
        <w:tc>
          <w:tcPr>
            <w:tcW w:w="8148" w:type="dxa"/>
          </w:tcPr>
          <w:p w:rsidR="00B76072" w:rsidRDefault="00B76072"/>
          <w:p w:rsidR="00B76072" w:rsidRDefault="00B76072" w:rsidP="00B76072">
            <w:pPr>
              <w:jc w:val="center"/>
            </w:pPr>
            <w:r>
              <w:t>Alberto</w:t>
            </w:r>
            <w:r w:rsidR="006B71B5">
              <w:t xml:space="preserve"> C.</w:t>
            </w:r>
            <w:r>
              <w:t xml:space="preserve"> Bressan</w:t>
            </w:r>
          </w:p>
          <w:p w:rsidR="00B76072" w:rsidRDefault="00B76072" w:rsidP="00B76072">
            <w:pPr>
              <w:jc w:val="center"/>
            </w:pPr>
            <w:r>
              <w:t>Penn State University</w:t>
            </w:r>
          </w:p>
          <w:p w:rsidR="00B76072" w:rsidRDefault="00B76072" w:rsidP="00B76072">
            <w:pPr>
              <w:jc w:val="center"/>
            </w:pPr>
          </w:p>
          <w:p w:rsidR="00B76072" w:rsidRDefault="00B76072" w:rsidP="00B76072">
            <w:pPr>
              <w:jc w:val="center"/>
            </w:pPr>
            <w:r>
              <w:t xml:space="preserve">Lecture Notes on Functional Analysis </w:t>
            </w:r>
          </w:p>
          <w:p w:rsidR="00B76072" w:rsidRDefault="00B76072" w:rsidP="00B76072">
            <w:pPr>
              <w:jc w:val="center"/>
            </w:pPr>
            <w:r>
              <w:t>with App</w:t>
            </w:r>
            <w:r w:rsidR="006B71B5">
              <w:t>lications to Linear Partial Dif</w:t>
            </w:r>
            <w:r>
              <w:t>erential Equations</w:t>
            </w:r>
          </w:p>
          <w:p w:rsidR="00B76072" w:rsidRDefault="00B76072" w:rsidP="00B76072">
            <w:pPr>
              <w:jc w:val="center"/>
            </w:pPr>
          </w:p>
          <w:p w:rsidR="00D2123A" w:rsidRDefault="00D2123A" w:rsidP="00B76072">
            <w:pPr>
              <w:jc w:val="center"/>
            </w:pPr>
            <w:r>
              <w:t>London, Ont.</w:t>
            </w:r>
          </w:p>
          <w:p w:rsidR="00B76072" w:rsidRDefault="00B76072" w:rsidP="00B76072">
            <w:pPr>
              <w:jc w:val="center"/>
            </w:pPr>
            <w:r>
              <w:t>Providence, Rhode Island</w:t>
            </w:r>
          </w:p>
          <w:p w:rsidR="00B76072" w:rsidRDefault="00B76072" w:rsidP="00B76072">
            <w:pPr>
              <w:jc w:val="center"/>
            </w:pPr>
            <w:r>
              <w:t>American Mathematical Society</w:t>
            </w:r>
          </w:p>
        </w:tc>
      </w:tr>
    </w:tbl>
    <w:p w:rsidR="00B76072" w:rsidRDefault="00B76072"/>
    <w:p w:rsidR="00B76072" w:rsidRDefault="00B76072">
      <w:r>
        <w:t>Verso t.p.</w:t>
      </w:r>
      <w:r w:rsidR="006E5BC3"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28"/>
      </w:tblGrid>
      <w:tr w:rsidR="00B76072" w:rsidTr="00B76072">
        <w:trPr>
          <w:trHeight w:val="1192"/>
        </w:trPr>
        <w:tc>
          <w:tcPr>
            <w:tcW w:w="8428" w:type="dxa"/>
          </w:tcPr>
          <w:p w:rsidR="00AC291A" w:rsidRDefault="00AC291A">
            <w:r>
              <w:t xml:space="preserve">2nd rev. edition </w:t>
            </w:r>
          </w:p>
          <w:p w:rsidR="00B76072" w:rsidRDefault="006B71B5">
            <w:r>
              <w:t>c2012 Alberto Coolidge Bressan</w:t>
            </w:r>
            <w:r w:rsidR="006E5BC3">
              <w:t xml:space="preserve"> , Professor of Mathematics at Penn State University. Born 1952 in Perugia, Italy.</w:t>
            </w:r>
          </w:p>
          <w:p w:rsidR="00D2123A" w:rsidRDefault="00D2123A">
            <w:r w:rsidRPr="00D2123A">
              <w:t>Distributed b</w:t>
            </w:r>
            <w:r>
              <w:t>y World Scientific Publishing Company</w:t>
            </w:r>
            <w:r w:rsidRPr="00D2123A">
              <w:t xml:space="preserve"> Ltd.</w:t>
            </w:r>
            <w:r>
              <w:t xml:space="preserve"> River Edge, NJ </w:t>
            </w:r>
          </w:p>
          <w:p w:rsidR="00AC291A" w:rsidRDefault="00AC291A"/>
          <w:p w:rsidR="006B71B5" w:rsidRDefault="006B71B5"/>
        </w:tc>
      </w:tr>
    </w:tbl>
    <w:p w:rsidR="008B34BB" w:rsidRDefault="008B34BB"/>
    <w:p w:rsidR="006B71B5" w:rsidRDefault="006B71B5">
      <w:r>
        <w:t>Cover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78"/>
      </w:tblGrid>
      <w:tr w:rsidR="006B71B5" w:rsidTr="006B71B5">
        <w:tc>
          <w:tcPr>
            <w:tcW w:w="8478" w:type="dxa"/>
          </w:tcPr>
          <w:p w:rsidR="006B71B5" w:rsidRDefault="006B71B5" w:rsidP="006B71B5">
            <w:pPr>
              <w:jc w:val="center"/>
            </w:pPr>
            <w:r>
              <w:t xml:space="preserve">Lecture Notes on Functional Analysis </w:t>
            </w:r>
          </w:p>
          <w:p w:rsidR="006B71B5" w:rsidRDefault="006B71B5" w:rsidP="006E5BC3">
            <w:pPr>
              <w:jc w:val="center"/>
            </w:pPr>
            <w:r>
              <w:t>with Applications to Linear Partial Diferential Equations</w:t>
            </w:r>
          </w:p>
          <w:p w:rsidR="006E5BC3" w:rsidRDefault="006E5BC3" w:rsidP="006B71B5">
            <w:pPr>
              <w:jc w:val="center"/>
            </w:pPr>
            <w:r>
              <w:t>Professor  A. Bresan</w:t>
            </w:r>
          </w:p>
          <w:p w:rsidR="00D2123A" w:rsidRDefault="00D2123A" w:rsidP="006B71B5">
            <w:pPr>
              <w:jc w:val="center"/>
            </w:pPr>
            <w:r>
              <w:t>Compiled by J. Stratton</w:t>
            </w:r>
          </w:p>
          <w:p w:rsidR="006B71B5" w:rsidRDefault="006B71B5" w:rsidP="006B71B5">
            <w:pPr>
              <w:jc w:val="center"/>
            </w:pPr>
            <w:r>
              <w:t>Providence, Rhode Island</w:t>
            </w:r>
          </w:p>
          <w:p w:rsidR="006B71B5" w:rsidRDefault="006B71B5" w:rsidP="006B71B5">
            <w:pPr>
              <w:jc w:val="center"/>
            </w:pPr>
            <w:r>
              <w:t>American Mathematical Society</w:t>
            </w:r>
          </w:p>
        </w:tc>
      </w:tr>
    </w:tbl>
    <w:p w:rsidR="008B34BB" w:rsidRDefault="008B34BB"/>
    <w:p w:rsidR="006E5BC3" w:rsidRDefault="000F7807">
      <w:r>
        <w:t>Table of Contents (also on the publisher’s website):</w:t>
      </w:r>
    </w:p>
    <w:p w:rsidR="006E5BC3" w:rsidRDefault="00EB42A1">
      <w:r>
        <w:t>Partial Differential Equations with p-Laplacian</w:t>
      </w:r>
      <w:r>
        <w:br/>
        <w:t>Related Differential Equations and Inequalities</w:t>
      </w:r>
      <w:r>
        <w:br/>
        <w:t xml:space="preserve">Linear Approximations of Functions with Several Restricted Derivatives </w:t>
      </w:r>
      <w:r>
        <w:br/>
        <w:t>On Bernstein-Durrineyer Polynomials with Jacob Weights</w:t>
      </w:r>
      <w:r>
        <w:br/>
      </w:r>
      <w:r w:rsidRPr="00EB42A1">
        <w:t>On some mathematical aspects of the ring cavity problem</w:t>
      </w:r>
      <w:r>
        <w:br/>
      </w:r>
      <w:r w:rsidRPr="00EB42A1">
        <w:lastRenderedPageBreak/>
        <w:t>Well-posedness and asymptotic behaviour of non-autonomous linear evolution equations</w:t>
      </w:r>
      <w:r>
        <w:br/>
        <w:t xml:space="preserve"> </w:t>
      </w:r>
      <w:r w:rsidRPr="00EB42A1">
        <w:t>Bounded perturbations of Ornstein-Uhlenbeck semigroups</w:t>
      </w:r>
      <w:r>
        <w:t>.</w:t>
      </w:r>
    </w:p>
    <w:p w:rsidR="000F7807" w:rsidRDefault="000F7807">
      <w:r>
        <w:t>Has footnotes at the end of each lecture but no bibliography at the end of the book. Has index.</w:t>
      </w:r>
    </w:p>
    <w:p w:rsidR="008B34BB" w:rsidRDefault="00EB42A1">
      <w:r>
        <w:t>N</w:t>
      </w:r>
      <w:r w:rsidR="006E5BC3">
        <w:t>o conflict with Bressan, Alberto in the catalog</w:t>
      </w:r>
      <w: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360"/>
        <w:gridCol w:w="360"/>
        <w:gridCol w:w="7938"/>
      </w:tblGrid>
      <w:tr w:rsidR="00CE07FB" w:rsidTr="00B76072">
        <w:tc>
          <w:tcPr>
            <w:tcW w:w="918" w:type="dxa"/>
          </w:tcPr>
          <w:p w:rsidR="00CE07FB" w:rsidRDefault="00CE07FB">
            <w:r>
              <w:t>Leader. Desc</w:t>
            </w:r>
          </w:p>
        </w:tc>
        <w:tc>
          <w:tcPr>
            <w:tcW w:w="360" w:type="dxa"/>
          </w:tcPr>
          <w:p w:rsidR="00CE07FB" w:rsidRDefault="00CE07FB">
            <w:r>
              <w:t>a</w:t>
            </w:r>
          </w:p>
        </w:tc>
        <w:tc>
          <w:tcPr>
            <w:tcW w:w="360" w:type="dxa"/>
          </w:tcPr>
          <w:p w:rsidR="00CE07FB" w:rsidRDefault="00CE07FB"/>
        </w:tc>
        <w:tc>
          <w:tcPr>
            <w:tcW w:w="7938" w:type="dxa"/>
          </w:tcPr>
          <w:p w:rsidR="00CE07FB" w:rsidRDefault="00CE07FB"/>
        </w:tc>
      </w:tr>
      <w:tr w:rsidR="00CE07FB" w:rsidTr="00B76072">
        <w:tc>
          <w:tcPr>
            <w:tcW w:w="918" w:type="dxa"/>
          </w:tcPr>
          <w:p w:rsidR="00CE07FB" w:rsidRPr="006E5BC3" w:rsidRDefault="00CE07FB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/>
              </w:rPr>
              <w:t>040</w:t>
            </w:r>
          </w:p>
        </w:tc>
        <w:tc>
          <w:tcPr>
            <w:tcW w:w="360" w:type="dxa"/>
          </w:tcPr>
          <w:p w:rsidR="00CE07FB" w:rsidRPr="006E5BC3" w:rsidRDefault="00CE07FB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60" w:type="dxa"/>
          </w:tcPr>
          <w:p w:rsidR="00CE07FB" w:rsidRPr="006E5BC3" w:rsidRDefault="00CE07FB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7938" w:type="dxa"/>
          </w:tcPr>
          <w:p w:rsidR="00CE07FB" w:rsidRPr="006E5BC3" w:rsidRDefault="00AC291A" w:rsidP="00AC291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OZ</w:t>
            </w:r>
            <w:r w:rsidR="00B76072" w:rsidRPr="006E5BC3">
              <w:rPr>
                <w:rFonts w:ascii="Arial Unicode MS" w:eastAsia="Arial Unicode MS" w:hAnsi="Arial Unicode MS" w:cs="Arial Unicode MS"/>
              </w:rPr>
              <w:t xml:space="preserve"> </w:t>
            </w:r>
            <w:r w:rsidR="006B71B5"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="006B71B5" w:rsidRPr="006E5BC3">
              <w:rPr>
                <w:rFonts w:ascii="Arial Unicode MS" w:eastAsia="Arial Unicode MS" w:hAnsi="Arial Unicode MS" w:cs="Arial Unicode MS"/>
              </w:rPr>
              <w:t xml:space="preserve">e rda </w:t>
            </w:r>
            <w:r w:rsidR="00B76072"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="00B76072" w:rsidRPr="006E5BC3">
              <w:rPr>
                <w:rFonts w:ascii="Arial Unicode MS" w:eastAsia="Arial Unicode MS" w:hAnsi="Arial Unicode MS" w:cs="Arial Unicode MS"/>
              </w:rPr>
              <w:t xml:space="preserve">c </w:t>
            </w:r>
            <w:r>
              <w:rPr>
                <w:rFonts w:ascii="Arial Unicode MS" w:eastAsia="Arial Unicode MS" w:hAnsi="Arial Unicode MS" w:cs="Arial Unicode MS"/>
              </w:rPr>
              <w:t>OZ</w:t>
            </w:r>
          </w:p>
        </w:tc>
      </w:tr>
      <w:tr w:rsidR="00CE07FB" w:rsidTr="00B76072">
        <w:tc>
          <w:tcPr>
            <w:tcW w:w="918" w:type="dxa"/>
          </w:tcPr>
          <w:p w:rsidR="00CE07FB" w:rsidRPr="006E5BC3" w:rsidRDefault="00B76072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/>
              </w:rPr>
              <w:t>100</w:t>
            </w:r>
          </w:p>
        </w:tc>
        <w:tc>
          <w:tcPr>
            <w:tcW w:w="360" w:type="dxa"/>
          </w:tcPr>
          <w:p w:rsidR="00CE07FB" w:rsidRPr="006E5BC3" w:rsidRDefault="00B76072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/>
              </w:rPr>
              <w:t>1</w:t>
            </w:r>
          </w:p>
        </w:tc>
        <w:tc>
          <w:tcPr>
            <w:tcW w:w="360" w:type="dxa"/>
          </w:tcPr>
          <w:p w:rsidR="00CE07FB" w:rsidRPr="006E5BC3" w:rsidRDefault="00CE07FB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7938" w:type="dxa"/>
          </w:tcPr>
          <w:p w:rsidR="00CE07FB" w:rsidRPr="006E5BC3" w:rsidRDefault="006E5BC3" w:rsidP="006B71B5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6E5BC3">
              <w:rPr>
                <w:rFonts w:ascii="Arial Unicode MS" w:eastAsia="Arial Unicode MS" w:hAnsi="Arial Unicode MS" w:cs="Arial Unicode MS"/>
              </w:rPr>
              <w:t xml:space="preserve">a Bressan, Alberto </w:t>
            </w:r>
            <w:r w:rsidR="00D2123A">
              <w:rPr>
                <w:rFonts w:ascii="Arial Unicode MS" w:eastAsia="Arial Unicode MS" w:hAnsi="Arial Unicode MS" w:cs="Arial Unicode MS"/>
              </w:rPr>
              <w:t xml:space="preserve">C. </w:t>
            </w:r>
            <w:r w:rsidR="006B71B5"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="006B71B5" w:rsidRPr="006E5BC3">
              <w:rPr>
                <w:rFonts w:ascii="Arial Unicode MS" w:eastAsia="Arial Unicode MS" w:hAnsi="Arial Unicode MS" w:cs="Arial Unicode MS"/>
              </w:rPr>
              <w:t>q (Alberto Coolidge)</w:t>
            </w:r>
            <w:r w:rsidRPr="006E5BC3">
              <w:rPr>
                <w:rFonts w:ascii="Arial Unicode MS" w:eastAsia="Arial Unicode MS" w:hAnsi="Arial Unicode MS" w:cs="Arial Unicode MS"/>
              </w:rPr>
              <w:t>,</w:t>
            </w:r>
            <w:r w:rsidR="00B76072" w:rsidRPr="006E5BC3">
              <w:rPr>
                <w:rFonts w:ascii="Arial Unicode MS" w:eastAsia="Arial Unicode MS" w:hAnsi="Arial Unicode MS" w:cs="Arial Unicode MS"/>
              </w:rPr>
              <w:t xml:space="preserve"> </w:t>
            </w:r>
            <w:r w:rsidR="00B76072"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="00B76072" w:rsidRPr="006E5BC3">
              <w:rPr>
                <w:rFonts w:ascii="Arial Unicode MS" w:eastAsia="Arial Unicode MS" w:hAnsi="Arial Unicode MS" w:cs="Arial Unicode MS"/>
              </w:rPr>
              <w:t>d 1956-</w:t>
            </w:r>
          </w:p>
        </w:tc>
      </w:tr>
      <w:tr w:rsidR="00B40804" w:rsidTr="00B76072">
        <w:tc>
          <w:tcPr>
            <w:tcW w:w="918" w:type="dxa"/>
          </w:tcPr>
          <w:p w:rsidR="00B40804" w:rsidRPr="006E5BC3" w:rsidRDefault="00B40804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240</w:t>
            </w:r>
          </w:p>
        </w:tc>
        <w:tc>
          <w:tcPr>
            <w:tcW w:w="360" w:type="dxa"/>
          </w:tcPr>
          <w:p w:rsidR="00B40804" w:rsidRPr="006E5BC3" w:rsidRDefault="00B40804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1</w:t>
            </w:r>
          </w:p>
        </w:tc>
        <w:tc>
          <w:tcPr>
            <w:tcW w:w="360" w:type="dxa"/>
          </w:tcPr>
          <w:p w:rsidR="00B40804" w:rsidRPr="006E5BC3" w:rsidRDefault="00B40804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0</w:t>
            </w:r>
          </w:p>
        </w:tc>
        <w:tc>
          <w:tcPr>
            <w:tcW w:w="7938" w:type="dxa"/>
          </w:tcPr>
          <w:p w:rsidR="00B40804" w:rsidRPr="006E5BC3" w:rsidRDefault="00B40804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6E5BC3">
              <w:rPr>
                <w:rFonts w:ascii="Arial Unicode MS" w:eastAsia="Arial Unicode MS" w:hAnsi="Arial Unicode MS" w:cs="Arial Unicode MS"/>
              </w:rPr>
              <w:t>a</w:t>
            </w:r>
            <w:r>
              <w:rPr>
                <w:rFonts w:ascii="Arial Unicode MS" w:eastAsia="Arial Unicode MS" w:hAnsi="Arial Unicode MS" w:cs="Arial Unicode MS"/>
              </w:rPr>
              <w:t xml:space="preserve"> Selections. </w:t>
            </w: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>
              <w:rPr>
                <w:rFonts w:ascii="Arial Unicode MS" w:eastAsia="Arial Unicode MS" w:hAnsi="Arial Unicode MS" w:cs="Arial Unicode MS"/>
              </w:rPr>
              <w:t>f 2012</w:t>
            </w:r>
          </w:p>
        </w:tc>
      </w:tr>
      <w:tr w:rsidR="00CE07FB" w:rsidTr="00B76072">
        <w:tc>
          <w:tcPr>
            <w:tcW w:w="918" w:type="dxa"/>
          </w:tcPr>
          <w:p w:rsidR="00CE07FB" w:rsidRPr="006E5BC3" w:rsidRDefault="00B76072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/>
              </w:rPr>
              <w:t>245</w:t>
            </w:r>
          </w:p>
        </w:tc>
        <w:tc>
          <w:tcPr>
            <w:tcW w:w="360" w:type="dxa"/>
          </w:tcPr>
          <w:p w:rsidR="00CE07FB" w:rsidRPr="006E5BC3" w:rsidRDefault="00B76072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/>
              </w:rPr>
              <w:t>1</w:t>
            </w:r>
          </w:p>
        </w:tc>
        <w:tc>
          <w:tcPr>
            <w:tcW w:w="360" w:type="dxa"/>
          </w:tcPr>
          <w:p w:rsidR="00CE07FB" w:rsidRPr="006E5BC3" w:rsidRDefault="00B76072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/>
              </w:rPr>
              <w:t>0</w:t>
            </w:r>
          </w:p>
        </w:tc>
        <w:tc>
          <w:tcPr>
            <w:tcW w:w="7938" w:type="dxa"/>
          </w:tcPr>
          <w:p w:rsidR="00CE07FB" w:rsidRPr="006E5BC3" w:rsidRDefault="00B76072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6E5BC3">
              <w:rPr>
                <w:rFonts w:ascii="Arial Unicode MS" w:eastAsia="Arial Unicode MS" w:hAnsi="Arial Unicode MS" w:cs="Arial Unicode MS"/>
              </w:rPr>
              <w:t>a Lecture notes on functional analysis with applications to linear partial dif</w:t>
            </w:r>
            <w:r w:rsidR="006E5BC3" w:rsidRPr="006E5BC3">
              <w:rPr>
                <w:rFonts w:ascii="Arial Unicode MS" w:eastAsia="Arial Unicode MS" w:hAnsi="Arial Unicode MS" w:cs="Arial Unicode MS"/>
              </w:rPr>
              <w:t>[</w:t>
            </w:r>
            <w:r w:rsidRPr="006E5BC3">
              <w:rPr>
                <w:rFonts w:ascii="Arial Unicode MS" w:eastAsia="Arial Unicode MS" w:hAnsi="Arial Unicode MS" w:cs="Arial Unicode MS"/>
              </w:rPr>
              <w:t>f</w:t>
            </w:r>
            <w:r w:rsidR="006E5BC3" w:rsidRPr="006E5BC3">
              <w:rPr>
                <w:rFonts w:ascii="Arial Unicode MS" w:eastAsia="Arial Unicode MS" w:hAnsi="Arial Unicode MS" w:cs="Arial Unicode MS"/>
              </w:rPr>
              <w:t>]</w:t>
            </w:r>
            <w:r w:rsidRPr="006E5BC3">
              <w:rPr>
                <w:rFonts w:ascii="Arial Unicode MS" w:eastAsia="Arial Unicode MS" w:hAnsi="Arial Unicode MS" w:cs="Arial Unicode MS"/>
              </w:rPr>
              <w:t xml:space="preserve">erential equations / </w:t>
            </w: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6E5BC3">
              <w:rPr>
                <w:rFonts w:ascii="Arial Unicode MS" w:eastAsia="Arial Unicode MS" w:hAnsi="Arial Unicode MS" w:cs="Arial Unicode MS"/>
              </w:rPr>
              <w:t>c Alberto</w:t>
            </w:r>
            <w:r w:rsidR="00D2123A">
              <w:rPr>
                <w:rFonts w:ascii="Arial Unicode MS" w:eastAsia="Arial Unicode MS" w:hAnsi="Arial Unicode MS" w:cs="Arial Unicode MS"/>
              </w:rPr>
              <w:t xml:space="preserve"> C. Bressan ; [compiled by J. Stratton].</w:t>
            </w:r>
          </w:p>
        </w:tc>
      </w:tr>
      <w:tr w:rsidR="00AC291A" w:rsidTr="00B76072">
        <w:tc>
          <w:tcPr>
            <w:tcW w:w="918" w:type="dxa"/>
          </w:tcPr>
          <w:p w:rsidR="00AC291A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250</w:t>
            </w:r>
          </w:p>
        </w:tc>
        <w:tc>
          <w:tcPr>
            <w:tcW w:w="360" w:type="dxa"/>
          </w:tcPr>
          <w:p w:rsidR="00AC291A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60" w:type="dxa"/>
          </w:tcPr>
          <w:p w:rsidR="00AC291A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7938" w:type="dxa"/>
          </w:tcPr>
          <w:p w:rsidR="00AC291A" w:rsidRPr="006E5BC3" w:rsidRDefault="00D2123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Second rev. ed.</w:t>
            </w:r>
          </w:p>
        </w:tc>
      </w:tr>
      <w:tr w:rsidR="00CE07FB" w:rsidTr="00B76072">
        <w:tc>
          <w:tcPr>
            <w:tcW w:w="918" w:type="dxa"/>
          </w:tcPr>
          <w:p w:rsidR="00CE07FB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264</w:t>
            </w:r>
          </w:p>
        </w:tc>
        <w:tc>
          <w:tcPr>
            <w:tcW w:w="360" w:type="dxa"/>
          </w:tcPr>
          <w:p w:rsidR="00CE07FB" w:rsidRPr="006E5BC3" w:rsidRDefault="00CE07FB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60" w:type="dxa"/>
          </w:tcPr>
          <w:p w:rsidR="00CE07FB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1</w:t>
            </w:r>
          </w:p>
        </w:tc>
        <w:tc>
          <w:tcPr>
            <w:tcW w:w="7938" w:type="dxa"/>
          </w:tcPr>
          <w:p w:rsidR="00CE07FB" w:rsidRPr="006E5BC3" w:rsidRDefault="006B71B5" w:rsidP="00D2123A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6E5BC3">
              <w:rPr>
                <w:rFonts w:ascii="Arial Unicode MS" w:eastAsia="Arial Unicode MS" w:hAnsi="Arial Unicode MS" w:cs="Arial Unicode MS"/>
              </w:rPr>
              <w:t xml:space="preserve">a </w:t>
            </w:r>
            <w:r w:rsidR="00D2123A">
              <w:rPr>
                <w:rFonts w:ascii="Arial Unicode MS" w:eastAsia="Arial Unicode MS" w:hAnsi="Arial Unicode MS" w:cs="Arial Unicode MS"/>
              </w:rPr>
              <w:t xml:space="preserve">London, </w:t>
            </w:r>
            <w:r w:rsidR="009D2BF2">
              <w:rPr>
                <w:rFonts w:ascii="Arial Unicode MS" w:eastAsia="Arial Unicode MS" w:hAnsi="Arial Unicode MS" w:cs="Arial Unicode MS"/>
              </w:rPr>
              <w:t>[</w:t>
            </w:r>
            <w:r w:rsidR="00D2123A">
              <w:rPr>
                <w:rFonts w:ascii="Arial Unicode MS" w:eastAsia="Arial Unicode MS" w:hAnsi="Arial Unicode MS" w:cs="Arial Unicode MS"/>
              </w:rPr>
              <w:t xml:space="preserve">Ont.] ; </w:t>
            </w:r>
            <w:r w:rsidR="00D2123A"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="00D2123A" w:rsidRPr="006E5BC3">
              <w:rPr>
                <w:rFonts w:ascii="Arial Unicode MS" w:eastAsia="Arial Unicode MS" w:hAnsi="Arial Unicode MS" w:cs="Arial Unicode MS"/>
              </w:rPr>
              <w:t xml:space="preserve">a </w:t>
            </w:r>
            <w:r w:rsidRPr="006E5BC3">
              <w:rPr>
                <w:rFonts w:ascii="Arial Unicode MS" w:eastAsia="Arial Unicode MS" w:hAnsi="Arial Unicode MS" w:cs="Arial Unicode MS"/>
              </w:rPr>
              <w:t xml:space="preserve">Providence, R.I. : </w:t>
            </w: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6E5BC3">
              <w:rPr>
                <w:rFonts w:ascii="Arial Unicode MS" w:eastAsia="Arial Unicode MS" w:hAnsi="Arial Unicode MS" w:cs="Arial Unicode MS"/>
              </w:rPr>
              <w:t>b</w:t>
            </w:r>
            <w:r w:rsidR="00AC291A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E5BC3">
              <w:rPr>
                <w:rFonts w:ascii="Arial Unicode MS" w:eastAsia="Arial Unicode MS" w:hAnsi="Arial Unicode MS" w:cs="Arial Unicode MS"/>
              </w:rPr>
              <w:t xml:space="preserve">American Mathematical Society, </w:t>
            </w: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6E5BC3">
              <w:rPr>
                <w:rFonts w:ascii="Arial Unicode MS" w:eastAsia="Arial Unicode MS" w:hAnsi="Arial Unicode MS" w:cs="Arial Unicode MS"/>
              </w:rPr>
              <w:t xml:space="preserve">c </w:t>
            </w:r>
            <w:r w:rsidR="00AC291A">
              <w:rPr>
                <w:rFonts w:ascii="Arial Unicode MS" w:eastAsia="Arial Unicode MS" w:hAnsi="Arial Unicode MS" w:cs="Arial Unicode MS" w:hint="eastAsia"/>
              </w:rPr>
              <w:t>©</w:t>
            </w:r>
            <w:r w:rsidRPr="006E5BC3">
              <w:rPr>
                <w:rFonts w:ascii="Arial Unicode MS" w:eastAsia="Arial Unicode MS" w:hAnsi="Arial Unicode MS" w:cs="Arial Unicode MS"/>
              </w:rPr>
              <w:t>2012.</w:t>
            </w:r>
          </w:p>
        </w:tc>
      </w:tr>
      <w:tr w:rsidR="00D2123A" w:rsidTr="00B76072">
        <w:tc>
          <w:tcPr>
            <w:tcW w:w="918" w:type="dxa"/>
          </w:tcPr>
          <w:p w:rsidR="00D2123A" w:rsidRDefault="00D2123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264</w:t>
            </w:r>
          </w:p>
        </w:tc>
        <w:tc>
          <w:tcPr>
            <w:tcW w:w="360" w:type="dxa"/>
          </w:tcPr>
          <w:p w:rsidR="00D2123A" w:rsidRPr="006E5BC3" w:rsidRDefault="00D2123A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60" w:type="dxa"/>
          </w:tcPr>
          <w:p w:rsidR="00D2123A" w:rsidRDefault="00D2123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2</w:t>
            </w:r>
          </w:p>
        </w:tc>
        <w:tc>
          <w:tcPr>
            <w:tcW w:w="7938" w:type="dxa"/>
          </w:tcPr>
          <w:p w:rsidR="00D2123A" w:rsidRPr="006E5BC3" w:rsidRDefault="00D2123A" w:rsidP="00D2123A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6E5BC3">
              <w:rPr>
                <w:rFonts w:ascii="Arial Unicode MS" w:eastAsia="Arial Unicode MS" w:hAnsi="Arial Unicode MS" w:cs="Arial Unicode MS"/>
              </w:rPr>
              <w:t>a</w:t>
            </w:r>
            <w:r>
              <w:rPr>
                <w:rFonts w:ascii="Arial Unicode MS" w:eastAsia="Arial Unicode MS" w:hAnsi="Arial Unicode MS" w:cs="Arial Unicode MS"/>
              </w:rPr>
              <w:t xml:space="preserve"> River Edge, NJ : </w:t>
            </w: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>
              <w:rPr>
                <w:rFonts w:ascii="Arial Unicode MS" w:eastAsia="Arial Unicode MS" w:hAnsi="Arial Unicode MS" w:cs="Arial Unicode MS"/>
              </w:rPr>
              <w:t xml:space="preserve">b </w:t>
            </w:r>
            <w:r w:rsidRPr="00D2123A">
              <w:rPr>
                <w:rFonts w:ascii="Arial Unicode MS" w:eastAsia="Arial Unicode MS" w:hAnsi="Arial Unicode MS" w:cs="Arial Unicode MS"/>
              </w:rPr>
              <w:t xml:space="preserve"> Distributed by World Scientific Publishing Co</w:t>
            </w:r>
            <w:r>
              <w:rPr>
                <w:rFonts w:ascii="Arial Unicode MS" w:eastAsia="Arial Unicode MS" w:hAnsi="Arial Unicode MS" w:cs="Arial Unicode MS"/>
              </w:rPr>
              <w:t xml:space="preserve">., </w:t>
            </w: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>
              <w:rPr>
                <w:rFonts w:ascii="Arial Unicode MS" w:eastAsia="Arial Unicode MS" w:hAnsi="Arial Unicode MS" w:cs="Arial Unicode MS"/>
              </w:rPr>
              <w:t>c [date of distribution not identified]</w:t>
            </w:r>
          </w:p>
        </w:tc>
      </w:tr>
      <w:tr w:rsidR="00D2123A" w:rsidTr="00B76072">
        <w:tc>
          <w:tcPr>
            <w:tcW w:w="918" w:type="dxa"/>
          </w:tcPr>
          <w:p w:rsidR="00D2123A" w:rsidRDefault="00D2123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264</w:t>
            </w:r>
          </w:p>
        </w:tc>
        <w:tc>
          <w:tcPr>
            <w:tcW w:w="360" w:type="dxa"/>
          </w:tcPr>
          <w:p w:rsidR="00D2123A" w:rsidRPr="006E5BC3" w:rsidRDefault="00D2123A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60" w:type="dxa"/>
          </w:tcPr>
          <w:p w:rsidR="00D2123A" w:rsidRDefault="00D2123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4</w:t>
            </w:r>
          </w:p>
        </w:tc>
        <w:tc>
          <w:tcPr>
            <w:tcW w:w="7938" w:type="dxa"/>
          </w:tcPr>
          <w:p w:rsidR="00D2123A" w:rsidRPr="006E5BC3" w:rsidRDefault="00D2123A" w:rsidP="00D2123A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>
              <w:rPr>
                <w:rFonts w:ascii="Arial Unicode MS" w:eastAsia="Arial Unicode MS" w:hAnsi="Arial Unicode MS" w:cs="Arial Unicode MS"/>
              </w:rPr>
              <w:t xml:space="preserve">a </w:t>
            </w:r>
            <w:r>
              <w:rPr>
                <w:rFonts w:ascii="Arial Unicode MS" w:eastAsia="Arial Unicode MS" w:hAnsi="Arial Unicode MS" w:cs="Arial Unicode MS" w:hint="eastAsia"/>
              </w:rPr>
              <w:t>©</w:t>
            </w:r>
            <w:r w:rsidRPr="006E5BC3">
              <w:rPr>
                <w:rFonts w:ascii="Arial Unicode MS" w:eastAsia="Arial Unicode MS" w:hAnsi="Arial Unicode MS" w:cs="Arial Unicode MS"/>
              </w:rPr>
              <w:t>2012.</w:t>
            </w:r>
          </w:p>
        </w:tc>
      </w:tr>
      <w:tr w:rsidR="00CE07FB" w:rsidTr="00B76072">
        <w:tc>
          <w:tcPr>
            <w:tcW w:w="918" w:type="dxa"/>
          </w:tcPr>
          <w:p w:rsidR="00CE07FB" w:rsidRPr="006E5BC3" w:rsidRDefault="006B71B5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/>
              </w:rPr>
              <w:t>300</w:t>
            </w:r>
          </w:p>
        </w:tc>
        <w:tc>
          <w:tcPr>
            <w:tcW w:w="360" w:type="dxa"/>
          </w:tcPr>
          <w:p w:rsidR="00CE07FB" w:rsidRPr="006E5BC3" w:rsidRDefault="00CE07FB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60" w:type="dxa"/>
          </w:tcPr>
          <w:p w:rsidR="00CE07FB" w:rsidRPr="006E5BC3" w:rsidRDefault="00CE07FB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7938" w:type="dxa"/>
          </w:tcPr>
          <w:p w:rsidR="00CE07FB" w:rsidRPr="006E5BC3" w:rsidRDefault="006B71B5">
            <w:pPr>
              <w:rPr>
                <w:rFonts w:ascii="Arial Unicode MS" w:eastAsia="Arial Unicode MS" w:hAnsi="Arial Unicode MS" w:cs="Arial Unicode MS"/>
              </w:rPr>
            </w:pPr>
            <w:r w:rsidRPr="006E5BC3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6E5BC3">
              <w:rPr>
                <w:rFonts w:ascii="Arial Unicode MS" w:eastAsia="Arial Unicode MS" w:hAnsi="Arial Unicode MS" w:cs="Arial Unicode MS"/>
              </w:rPr>
              <w:t xml:space="preserve">a </w:t>
            </w:r>
            <w:r w:rsidR="00AC291A">
              <w:rPr>
                <w:rFonts w:ascii="Arial Unicode MS" w:eastAsia="Arial Unicode MS" w:hAnsi="Arial Unicode MS" w:cs="Arial Unicode MS"/>
              </w:rPr>
              <w:t>xiv, 268 pages</w:t>
            </w:r>
            <w:r w:rsidR="00AC291A" w:rsidRPr="00AC291A">
              <w:rPr>
                <w:rFonts w:ascii="Arial Unicode MS" w:eastAsia="Arial Unicode MS" w:hAnsi="Arial Unicode MS" w:cs="Arial Unicode MS"/>
              </w:rPr>
              <w:t xml:space="preserve"> : </w:t>
            </w:r>
            <w:r w:rsidR="00AC291A" w:rsidRPr="00AC291A">
              <w:rPr>
                <w:rFonts w:ascii="Arial Unicode MS" w:eastAsia="Arial Unicode MS" w:hAnsi="Arial Unicode MS" w:cs="Arial Unicode MS" w:hint="eastAsia"/>
              </w:rPr>
              <w:t>ǂ</w:t>
            </w:r>
            <w:r w:rsidR="00AC291A" w:rsidRPr="00AC291A">
              <w:rPr>
                <w:rFonts w:ascii="Arial Unicode MS" w:eastAsia="Arial Unicode MS" w:hAnsi="Arial Unicode MS" w:cs="Arial Unicode MS"/>
              </w:rPr>
              <w:t xml:space="preserve">b ill. ; </w:t>
            </w:r>
            <w:r w:rsidR="00AC291A" w:rsidRPr="00AC291A">
              <w:rPr>
                <w:rFonts w:ascii="Arial Unicode MS" w:eastAsia="Arial Unicode MS" w:hAnsi="Arial Unicode MS" w:cs="Arial Unicode MS" w:hint="eastAsia"/>
              </w:rPr>
              <w:t>ǂ</w:t>
            </w:r>
            <w:r w:rsidR="00AC291A" w:rsidRPr="00AC291A">
              <w:rPr>
                <w:rFonts w:ascii="Arial Unicode MS" w:eastAsia="Arial Unicode MS" w:hAnsi="Arial Unicode MS" w:cs="Arial Unicode MS"/>
              </w:rPr>
              <w:t>c 23 cm.</w:t>
            </w:r>
          </w:p>
        </w:tc>
      </w:tr>
      <w:tr w:rsidR="00AC291A" w:rsidTr="00B76072">
        <w:tc>
          <w:tcPr>
            <w:tcW w:w="918" w:type="dxa"/>
          </w:tcPr>
          <w:p w:rsidR="00AC291A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336</w:t>
            </w:r>
          </w:p>
        </w:tc>
        <w:tc>
          <w:tcPr>
            <w:tcW w:w="360" w:type="dxa"/>
          </w:tcPr>
          <w:p w:rsidR="00AC291A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60" w:type="dxa"/>
          </w:tcPr>
          <w:p w:rsidR="00AC291A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7938" w:type="dxa"/>
          </w:tcPr>
          <w:p w:rsidR="00AC291A" w:rsidRPr="006E5BC3" w:rsidRDefault="00AC291A" w:rsidP="00F340AA">
            <w:pPr>
              <w:rPr>
                <w:rFonts w:ascii="Arial Unicode MS" w:eastAsia="Arial Unicode MS" w:hAnsi="Arial Unicode MS" w:cs="Arial Unicode MS"/>
              </w:rPr>
            </w:pPr>
            <w:r w:rsidRPr="00AC291A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AC291A">
              <w:rPr>
                <w:rFonts w:ascii="Arial Unicode MS" w:eastAsia="Arial Unicode MS" w:hAnsi="Arial Unicode MS" w:cs="Arial Unicode MS"/>
              </w:rPr>
              <w:t xml:space="preserve">a </w:t>
            </w:r>
            <w:r w:rsidR="00F340AA">
              <w:rPr>
                <w:rFonts w:ascii="Arial Unicode MS" w:eastAsia="Arial Unicode MS" w:hAnsi="Arial Unicode MS" w:cs="Arial Unicode MS"/>
              </w:rPr>
              <w:t>lectures</w:t>
            </w:r>
            <w:r w:rsidRPr="00AC291A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C291A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AC291A">
              <w:rPr>
                <w:rFonts w:ascii="Arial Unicode MS" w:eastAsia="Arial Unicode MS" w:hAnsi="Arial Unicode MS" w:cs="Arial Unicode MS"/>
              </w:rPr>
              <w:t>2 rdacontent</w:t>
            </w:r>
          </w:p>
        </w:tc>
      </w:tr>
      <w:tr w:rsidR="00AC291A" w:rsidTr="00B76072">
        <w:tc>
          <w:tcPr>
            <w:tcW w:w="918" w:type="dxa"/>
          </w:tcPr>
          <w:p w:rsidR="00AC291A" w:rsidRDefault="00AC291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337</w:t>
            </w:r>
          </w:p>
        </w:tc>
        <w:tc>
          <w:tcPr>
            <w:tcW w:w="360" w:type="dxa"/>
          </w:tcPr>
          <w:p w:rsidR="00AC291A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60" w:type="dxa"/>
          </w:tcPr>
          <w:p w:rsidR="00AC291A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7938" w:type="dxa"/>
          </w:tcPr>
          <w:p w:rsidR="00AC291A" w:rsidRPr="00AC291A" w:rsidRDefault="00AC291A" w:rsidP="00AC291A">
            <w:pPr>
              <w:rPr>
                <w:rFonts w:ascii="Arial Unicode MS" w:eastAsia="Arial Unicode MS" w:hAnsi="Arial Unicode MS" w:cs="Arial Unicode MS"/>
              </w:rPr>
            </w:pPr>
            <w:r w:rsidRPr="00AC291A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AC291A">
              <w:rPr>
                <w:rFonts w:ascii="Arial Unicode MS" w:eastAsia="Arial Unicode MS" w:hAnsi="Arial Unicode MS" w:cs="Arial Unicode MS"/>
              </w:rPr>
              <w:t xml:space="preserve">a </w:t>
            </w:r>
            <w:r>
              <w:rPr>
                <w:rFonts w:ascii="Arial Unicode MS" w:eastAsia="Arial Unicode MS" w:hAnsi="Arial Unicode MS" w:cs="Arial Unicode MS"/>
              </w:rPr>
              <w:t>printed</w:t>
            </w:r>
            <w:r w:rsidRPr="00AC291A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C291A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AC291A">
              <w:rPr>
                <w:rFonts w:ascii="Arial Unicode MS" w:eastAsia="Arial Unicode MS" w:hAnsi="Arial Unicode MS" w:cs="Arial Unicode MS"/>
              </w:rPr>
              <w:t>2 rdamedia</w:t>
            </w:r>
          </w:p>
        </w:tc>
      </w:tr>
      <w:tr w:rsidR="00AC291A" w:rsidTr="00B76072">
        <w:tc>
          <w:tcPr>
            <w:tcW w:w="918" w:type="dxa"/>
          </w:tcPr>
          <w:p w:rsidR="00AC291A" w:rsidRDefault="00AC291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338</w:t>
            </w:r>
          </w:p>
        </w:tc>
        <w:tc>
          <w:tcPr>
            <w:tcW w:w="360" w:type="dxa"/>
          </w:tcPr>
          <w:p w:rsidR="00AC291A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60" w:type="dxa"/>
          </w:tcPr>
          <w:p w:rsidR="00AC291A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7938" w:type="dxa"/>
          </w:tcPr>
          <w:p w:rsidR="00AC291A" w:rsidRPr="00AC291A" w:rsidRDefault="00AC291A" w:rsidP="00AC291A">
            <w:pPr>
              <w:rPr>
                <w:rFonts w:ascii="Arial Unicode MS" w:eastAsia="Arial Unicode MS" w:hAnsi="Arial Unicode MS" w:cs="Arial Unicode MS"/>
              </w:rPr>
            </w:pPr>
            <w:r w:rsidRPr="00AC291A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AC291A">
              <w:rPr>
                <w:rFonts w:ascii="Arial Unicode MS" w:eastAsia="Arial Unicode MS" w:hAnsi="Arial Unicode MS" w:cs="Arial Unicode MS"/>
              </w:rPr>
              <w:t xml:space="preserve">a </w:t>
            </w:r>
            <w:r>
              <w:rPr>
                <w:rFonts w:ascii="Arial Unicode MS" w:eastAsia="Arial Unicode MS" w:hAnsi="Arial Unicode MS" w:cs="Arial Unicode MS"/>
              </w:rPr>
              <w:t>book</w:t>
            </w:r>
            <w:r w:rsidRPr="00AC291A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C291A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AC291A">
              <w:rPr>
                <w:rFonts w:ascii="Arial Unicode MS" w:eastAsia="Arial Unicode MS" w:hAnsi="Arial Unicode MS" w:cs="Arial Unicode MS"/>
              </w:rPr>
              <w:t>2 rdacarrier</w:t>
            </w:r>
          </w:p>
        </w:tc>
      </w:tr>
      <w:tr w:rsidR="00CE07FB" w:rsidTr="00B76072">
        <w:tc>
          <w:tcPr>
            <w:tcW w:w="918" w:type="dxa"/>
          </w:tcPr>
          <w:p w:rsidR="00CE07FB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504</w:t>
            </w:r>
          </w:p>
        </w:tc>
        <w:tc>
          <w:tcPr>
            <w:tcW w:w="360" w:type="dxa"/>
          </w:tcPr>
          <w:p w:rsidR="00CE07FB" w:rsidRPr="006E5BC3" w:rsidRDefault="00CE07FB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60" w:type="dxa"/>
          </w:tcPr>
          <w:p w:rsidR="00CE07FB" w:rsidRPr="006E5BC3" w:rsidRDefault="00CE07FB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7938" w:type="dxa"/>
          </w:tcPr>
          <w:p w:rsidR="00CE07FB" w:rsidRPr="006E5BC3" w:rsidRDefault="00AC291A">
            <w:pPr>
              <w:rPr>
                <w:rFonts w:ascii="Arial Unicode MS" w:eastAsia="Arial Unicode MS" w:hAnsi="Arial Unicode MS" w:cs="Arial Unicode MS"/>
              </w:rPr>
            </w:pPr>
            <w:r w:rsidRPr="00AC291A">
              <w:rPr>
                <w:rFonts w:ascii="Arial Unicode MS" w:eastAsia="Arial Unicode MS" w:hAnsi="Arial Unicode MS" w:cs="Arial Unicode MS" w:hint="eastAsia"/>
              </w:rPr>
              <w:t>‡</w:t>
            </w:r>
            <w:r w:rsidRPr="00AC291A">
              <w:rPr>
                <w:rFonts w:ascii="Arial Unicode MS" w:eastAsia="Arial Unicode MS" w:hAnsi="Arial Unicode MS" w:cs="Arial Unicode MS"/>
              </w:rPr>
              <w:t>a Includes bibliographical references and index.</w:t>
            </w:r>
          </w:p>
        </w:tc>
      </w:tr>
    </w:tbl>
    <w:p w:rsidR="00CE07FB" w:rsidRDefault="00CE07FB"/>
    <w:sectPr w:rsidR="00CE07F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6A1" w:rsidRDefault="005A56A1" w:rsidP="00E83AC7">
      <w:pPr>
        <w:spacing w:after="0" w:line="240" w:lineRule="auto"/>
      </w:pPr>
      <w:r>
        <w:separator/>
      </w:r>
    </w:p>
  </w:endnote>
  <w:endnote w:type="continuationSeparator" w:id="0">
    <w:p w:rsidR="005A56A1" w:rsidRDefault="005A56A1" w:rsidP="00E83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AC7" w:rsidRDefault="00E83AC7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339AA">
      <w:rPr>
        <w:noProof/>
      </w:rPr>
      <w:t>1</w:t>
    </w:r>
    <w:r>
      <w:fldChar w:fldCharType="end"/>
    </w:r>
  </w:p>
  <w:p w:rsidR="00E83AC7" w:rsidRDefault="00E83A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6A1" w:rsidRDefault="005A56A1" w:rsidP="00E83AC7">
      <w:pPr>
        <w:spacing w:after="0" w:line="240" w:lineRule="auto"/>
      </w:pPr>
      <w:r>
        <w:separator/>
      </w:r>
    </w:p>
  </w:footnote>
  <w:footnote w:type="continuationSeparator" w:id="0">
    <w:p w:rsidR="005A56A1" w:rsidRDefault="005A56A1" w:rsidP="00E83A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A4C22"/>
    <w:multiLevelType w:val="hybridMultilevel"/>
    <w:tmpl w:val="8570C1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C3F1E58"/>
    <w:multiLevelType w:val="hybridMultilevel"/>
    <w:tmpl w:val="6DAAB458"/>
    <w:lvl w:ilvl="0" w:tplc="925E852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3A91EB0"/>
    <w:multiLevelType w:val="hybridMultilevel"/>
    <w:tmpl w:val="83CED6B6"/>
    <w:lvl w:ilvl="0" w:tplc="119CE4A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7E776DD2"/>
    <w:multiLevelType w:val="hybridMultilevel"/>
    <w:tmpl w:val="DCA8CBF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B34BB"/>
    <w:rsid w:val="000F7807"/>
    <w:rsid w:val="00292A9C"/>
    <w:rsid w:val="0035051D"/>
    <w:rsid w:val="0046321F"/>
    <w:rsid w:val="0054656B"/>
    <w:rsid w:val="005A56A1"/>
    <w:rsid w:val="00635300"/>
    <w:rsid w:val="006A0B35"/>
    <w:rsid w:val="006B6C20"/>
    <w:rsid w:val="006B71B5"/>
    <w:rsid w:val="006E5BC3"/>
    <w:rsid w:val="00787875"/>
    <w:rsid w:val="008B34BB"/>
    <w:rsid w:val="009339AA"/>
    <w:rsid w:val="00962E27"/>
    <w:rsid w:val="009D2BF2"/>
    <w:rsid w:val="00AC291A"/>
    <w:rsid w:val="00B40804"/>
    <w:rsid w:val="00B76072"/>
    <w:rsid w:val="00CE07FB"/>
    <w:rsid w:val="00CF5326"/>
    <w:rsid w:val="00D2123A"/>
    <w:rsid w:val="00E469FE"/>
    <w:rsid w:val="00E83AC7"/>
    <w:rsid w:val="00EB42A1"/>
    <w:rsid w:val="00F340AA"/>
    <w:rsid w:val="00F8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07FB"/>
    <w:pPr>
      <w:spacing w:after="0" w:line="240" w:lineRule="auto"/>
    </w:pPr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B71B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83A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83AC7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E83A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83AC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WWDCS</dc:creator>
  <cp:lastModifiedBy>CelestiHel</cp:lastModifiedBy>
  <cp:revision>2</cp:revision>
  <dcterms:created xsi:type="dcterms:W3CDTF">2012-10-23T20:17:00Z</dcterms:created>
  <dcterms:modified xsi:type="dcterms:W3CDTF">2012-10-23T20:17:00Z</dcterms:modified>
</cp:coreProperties>
</file>